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A66" w:rsidRPr="004D7A66" w:rsidRDefault="004D7A66" w:rsidP="00A55BDB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D7A66" w:rsidRPr="004D7A66" w:rsidRDefault="004D7A66" w:rsidP="00A55BDB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4D7A66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ТИПЫ И ОСНОВНЫЕ ОБЛАСТИ </w:t>
      </w:r>
    </w:p>
    <w:p w:rsidR="00B76351" w:rsidRPr="004D7A66" w:rsidRDefault="004D7A66" w:rsidP="00A55BDB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4D7A66">
        <w:rPr>
          <w:rFonts w:ascii="Times New Roman" w:hAnsi="Times New Roman" w:cs="Times New Roman"/>
          <w:b/>
          <w:color w:val="FF0000"/>
          <w:sz w:val="40"/>
          <w:szCs w:val="40"/>
        </w:rPr>
        <w:t>ПРИМЕНЕНИЯ КОМПЬЮТЕРОВ</w:t>
      </w:r>
    </w:p>
    <w:p w:rsidR="00A55BDB" w:rsidRPr="00A55BDB" w:rsidRDefault="00A55BDB" w:rsidP="00A55B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5BDB" w:rsidRDefault="00A55BDB" w:rsidP="00A55BDB">
      <w:pPr>
        <w:pStyle w:val="a3"/>
        <w:rPr>
          <w:rFonts w:ascii="Times New Roman" w:hAnsi="Times New Roman" w:cs="Times New Roman"/>
          <w:sz w:val="24"/>
          <w:szCs w:val="24"/>
        </w:rPr>
      </w:pPr>
      <w:r w:rsidRPr="00A55BDB">
        <w:rPr>
          <w:rFonts w:ascii="Times New Roman" w:hAnsi="Times New Roman" w:cs="Times New Roman"/>
          <w:b/>
          <w:sz w:val="24"/>
          <w:szCs w:val="24"/>
        </w:rPr>
        <w:t>Компьютер</w:t>
      </w:r>
      <w:r>
        <w:rPr>
          <w:rFonts w:ascii="Times New Roman" w:hAnsi="Times New Roman" w:cs="Times New Roman"/>
          <w:sz w:val="24"/>
          <w:szCs w:val="24"/>
        </w:rPr>
        <w:t xml:space="preserve"> (англ.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с</w:t>
      </w:r>
      <w:proofErr w:type="spellStart"/>
      <w:proofErr w:type="gramEnd"/>
      <w:r w:rsidRPr="00A55BDB">
        <w:rPr>
          <w:rFonts w:ascii="Times New Roman" w:hAnsi="Times New Roman" w:cs="Times New Roman"/>
          <w:i/>
          <w:sz w:val="24"/>
          <w:szCs w:val="24"/>
          <w:lang w:val="en-US"/>
        </w:rPr>
        <w:t>omputer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вычислитель) – универсальная цифровая вычислительная машина для разнообразной обработки информации.</w:t>
      </w:r>
    </w:p>
    <w:p w:rsidR="00A55BDB" w:rsidRDefault="00A55BDB" w:rsidP="00A55B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5BDB" w:rsidRPr="00A55BDB" w:rsidRDefault="0013131C" w:rsidP="0022586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A55BDB" w:rsidRPr="00A55BDB">
        <w:rPr>
          <w:rFonts w:ascii="Times New Roman" w:hAnsi="Times New Roman" w:cs="Times New Roman"/>
          <w:b/>
          <w:sz w:val="24"/>
          <w:szCs w:val="24"/>
        </w:rPr>
        <w:t>Области применения компьютеров</w:t>
      </w:r>
    </w:p>
    <w:p w:rsidR="00A55BDB" w:rsidRDefault="00A55BDB" w:rsidP="00A55BDB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3685"/>
      </w:tblGrid>
      <w:tr w:rsidR="00230858" w:rsidTr="0022586C">
        <w:trPr>
          <w:trHeight w:val="277"/>
        </w:trPr>
        <w:tc>
          <w:tcPr>
            <w:tcW w:w="1496" w:type="dxa"/>
            <w:vAlign w:val="center"/>
          </w:tcPr>
          <w:p w:rsidR="00230858" w:rsidRPr="004D7A66" w:rsidRDefault="00230858" w:rsidP="0022586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A66">
              <w:rPr>
                <w:rFonts w:ascii="Times New Roman" w:hAnsi="Times New Roman" w:cs="Times New Roman"/>
                <w:b/>
                <w:sz w:val="24"/>
                <w:szCs w:val="24"/>
              </w:rPr>
              <w:t>Общие области применения</w:t>
            </w:r>
          </w:p>
        </w:tc>
        <w:tc>
          <w:tcPr>
            <w:tcW w:w="3685" w:type="dxa"/>
          </w:tcPr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текстов и документов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орфографии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текстов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персональной деятельности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Почтовые услуги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Телефонные услуги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компьютерные сети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 </w:t>
            </w:r>
          </w:p>
        </w:tc>
      </w:tr>
      <w:tr w:rsidR="00230858" w:rsidTr="0022586C">
        <w:trPr>
          <w:trHeight w:val="281"/>
        </w:trPr>
        <w:tc>
          <w:tcPr>
            <w:tcW w:w="1496" w:type="dxa"/>
            <w:vAlign w:val="center"/>
          </w:tcPr>
          <w:p w:rsidR="00230858" w:rsidRPr="004D7A66" w:rsidRDefault="0022586C" w:rsidP="0022586C">
            <w:pPr>
              <w:pStyle w:val="a3"/>
              <w:ind w:left="-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A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30858" w:rsidRPr="004D7A66">
              <w:rPr>
                <w:rFonts w:ascii="Times New Roman" w:hAnsi="Times New Roman" w:cs="Times New Roman"/>
                <w:b/>
                <w:sz w:val="24"/>
                <w:szCs w:val="24"/>
              </w:rPr>
              <w:t>Медицина и образование</w:t>
            </w:r>
          </w:p>
        </w:tc>
        <w:tc>
          <w:tcPr>
            <w:tcW w:w="3685" w:type="dxa"/>
          </w:tcPr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Экспертные системы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аппаратура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Базы данных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Обучение, тренировка и контроль знаний</w:t>
            </w:r>
          </w:p>
        </w:tc>
      </w:tr>
      <w:tr w:rsidR="00230858" w:rsidTr="0022586C">
        <w:trPr>
          <w:trHeight w:val="116"/>
        </w:trPr>
        <w:tc>
          <w:tcPr>
            <w:tcW w:w="1496" w:type="dxa"/>
            <w:vAlign w:val="center"/>
          </w:tcPr>
          <w:p w:rsidR="00230858" w:rsidRPr="004D7A66" w:rsidRDefault="00230858" w:rsidP="0022586C">
            <w:pPr>
              <w:pStyle w:val="a3"/>
              <w:ind w:left="-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A66">
              <w:rPr>
                <w:rFonts w:ascii="Times New Roman" w:hAnsi="Times New Roman" w:cs="Times New Roman"/>
                <w:b/>
                <w:sz w:val="24"/>
                <w:szCs w:val="24"/>
              </w:rPr>
              <w:t>Бизнес</w:t>
            </w:r>
          </w:p>
        </w:tc>
        <w:tc>
          <w:tcPr>
            <w:tcW w:w="3685" w:type="dxa"/>
          </w:tcPr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Бухгалтерия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Складской учет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графика и презентации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предприятиями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Банковское дело</w:t>
            </w:r>
          </w:p>
        </w:tc>
      </w:tr>
      <w:tr w:rsidR="00230858" w:rsidTr="0022586C">
        <w:trPr>
          <w:trHeight w:val="261"/>
        </w:trPr>
        <w:tc>
          <w:tcPr>
            <w:tcW w:w="1496" w:type="dxa"/>
            <w:vAlign w:val="center"/>
          </w:tcPr>
          <w:p w:rsidR="00230858" w:rsidRPr="004D7A66" w:rsidRDefault="00230858" w:rsidP="0022586C">
            <w:pPr>
              <w:pStyle w:val="a3"/>
              <w:ind w:left="-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A66"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и наука</w:t>
            </w:r>
          </w:p>
        </w:tc>
        <w:tc>
          <w:tcPr>
            <w:tcW w:w="3685" w:type="dxa"/>
          </w:tcPr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Инженерная графика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Радиоэлектроника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схемотехника</w:t>
            </w:r>
            <w:proofErr w:type="spellEnd"/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технологическими процессами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Автоматизация экспериментов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Инженерные и научные расчеты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Геодезия и картография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навигации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Военные задачи</w:t>
            </w:r>
          </w:p>
        </w:tc>
      </w:tr>
      <w:tr w:rsidR="00230858" w:rsidTr="0022586C">
        <w:trPr>
          <w:trHeight w:val="124"/>
        </w:trPr>
        <w:tc>
          <w:tcPr>
            <w:tcW w:w="1496" w:type="dxa"/>
            <w:vAlign w:val="center"/>
          </w:tcPr>
          <w:p w:rsidR="00230858" w:rsidRPr="004D7A66" w:rsidRDefault="00230858" w:rsidP="0022586C">
            <w:pPr>
              <w:pStyle w:val="a3"/>
              <w:ind w:left="-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A66">
              <w:rPr>
                <w:rFonts w:ascii="Times New Roman" w:hAnsi="Times New Roman" w:cs="Times New Roman"/>
                <w:b/>
                <w:sz w:val="24"/>
                <w:szCs w:val="24"/>
              </w:rPr>
              <w:t>Творчество</w:t>
            </w:r>
          </w:p>
        </w:tc>
        <w:tc>
          <w:tcPr>
            <w:tcW w:w="3685" w:type="dxa"/>
          </w:tcPr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Компьютерная живопись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Объемные изображения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Компьютерная мультипликация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Видеомонтаж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Виртуальная реальность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музыки</w:t>
            </w:r>
          </w:p>
          <w:p w:rsidR="00230858" w:rsidRDefault="00230858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Аудиостудия</w:t>
            </w:r>
            <w:proofErr w:type="spellEnd"/>
          </w:p>
          <w:p w:rsidR="00230858" w:rsidRDefault="0022586C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Журналистика и написание книг</w:t>
            </w:r>
          </w:p>
          <w:p w:rsidR="0022586C" w:rsidRDefault="0022586C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Верстка печатных изделий</w:t>
            </w:r>
          </w:p>
        </w:tc>
      </w:tr>
      <w:tr w:rsidR="00230858" w:rsidTr="0022586C">
        <w:trPr>
          <w:trHeight w:val="255"/>
        </w:trPr>
        <w:tc>
          <w:tcPr>
            <w:tcW w:w="1496" w:type="dxa"/>
            <w:vAlign w:val="center"/>
          </w:tcPr>
          <w:p w:rsidR="00230858" w:rsidRPr="004D7A66" w:rsidRDefault="0022586C" w:rsidP="0022586C">
            <w:pPr>
              <w:pStyle w:val="a3"/>
              <w:ind w:left="-6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A66">
              <w:rPr>
                <w:rFonts w:ascii="Times New Roman" w:hAnsi="Times New Roman" w:cs="Times New Roman"/>
                <w:b/>
                <w:sz w:val="24"/>
                <w:szCs w:val="24"/>
              </w:rPr>
              <w:t>Быт и досуг</w:t>
            </w:r>
          </w:p>
        </w:tc>
        <w:tc>
          <w:tcPr>
            <w:tcW w:w="3685" w:type="dxa"/>
          </w:tcPr>
          <w:p w:rsidR="00230858" w:rsidRDefault="0022586C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Учет домашних финансов</w:t>
            </w:r>
          </w:p>
          <w:p w:rsidR="0022586C" w:rsidRDefault="0022586C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системы</w:t>
            </w:r>
          </w:p>
          <w:p w:rsidR="0022586C" w:rsidRDefault="0022586C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Музыка, радио, телевидение</w:t>
            </w:r>
          </w:p>
          <w:p w:rsidR="0022586C" w:rsidRDefault="0022586C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Компьютерные игры</w:t>
            </w:r>
          </w:p>
          <w:p w:rsidR="0022586C" w:rsidRDefault="0022586C" w:rsidP="0022586C">
            <w:pPr>
              <w:pStyle w:val="a3"/>
              <w:ind w:left="-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</w:p>
        </w:tc>
      </w:tr>
    </w:tbl>
    <w:p w:rsidR="0022586C" w:rsidRDefault="0022586C" w:rsidP="00A55B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2586C" w:rsidRDefault="0022586C" w:rsidP="00A55B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131C" w:rsidRDefault="0022586C" w:rsidP="00A55B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3131C" w:rsidRDefault="0013131C" w:rsidP="00A55B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131C" w:rsidRDefault="0013131C" w:rsidP="00A55B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2586C" w:rsidRDefault="0022586C" w:rsidP="00A55B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настоящее время наиболее широкое применение получают </w:t>
      </w:r>
      <w:r w:rsidRPr="0022586C">
        <w:rPr>
          <w:rFonts w:ascii="Times New Roman" w:hAnsi="Times New Roman" w:cs="Times New Roman"/>
          <w:b/>
          <w:i/>
          <w:sz w:val="24"/>
          <w:szCs w:val="24"/>
        </w:rPr>
        <w:t>персональные компьютеры (ПК)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586C" w:rsidRDefault="0022586C" w:rsidP="00A55B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Это обусловлено рядом причин.</w:t>
      </w:r>
    </w:p>
    <w:p w:rsidR="0022586C" w:rsidRDefault="00B76351" w:rsidP="00A55B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26" style="position:absolute;margin-left:4.7pt;margin-top:10.7pt;width:245.25pt;height:39pt;z-index:251658240" arcsize="10923f">
            <v:textbox>
              <w:txbxContent>
                <w:p w:rsidR="0022586C" w:rsidRPr="0022586C" w:rsidRDefault="0022586C" w:rsidP="0022586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58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причины широкого распространения персональных компьютеров</w:t>
                  </w:r>
                </w:p>
              </w:txbxContent>
            </v:textbox>
          </v:roundrect>
        </w:pict>
      </w:r>
    </w:p>
    <w:p w:rsidR="00A55BDB" w:rsidRPr="00A55BDB" w:rsidRDefault="004D7A66" w:rsidP="00A55BD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margin-left:42.2pt;margin-top:50.9pt;width:207.75pt;height:24.75pt;z-index:251659264">
            <v:textbox>
              <w:txbxContent>
                <w:p w:rsidR="0022586C" w:rsidRPr="0022586C" w:rsidRDefault="0022586C" w:rsidP="0022586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5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Невысокая стоимость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42.2pt;margin-top:91.4pt;width:207.75pt;height:36.75pt;z-index:251660288">
            <v:textbox>
              <w:txbxContent>
                <w:p w:rsidR="0022586C" w:rsidRPr="0022586C" w:rsidRDefault="0022586C" w:rsidP="0022586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58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Большие возможности по переработке информации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9" style="position:absolute;margin-left:42.2pt;margin-top:143.9pt;width:207.75pt;height:37.5pt;z-index:251661312">
            <v:textbox>
              <w:txbxContent>
                <w:p w:rsidR="0022586C" w:rsidRPr="0022586C" w:rsidRDefault="0022586C" w:rsidP="0022586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Простота в использовании (удобные и понятные программы)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0" style="position:absolute;margin-left:42.2pt;margin-top:199.4pt;width:207.75pt;height:38.25pt;z-index:251662336">
            <v:textbox>
              <w:txbxContent>
                <w:p w:rsidR="0022586C" w:rsidRPr="0022586C" w:rsidRDefault="0022586C" w:rsidP="0022586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Наличие программного обеспечения для всех сфер деятельности</w:t>
                  </w:r>
                </w:p>
              </w:txbxContent>
            </v:textbox>
          </v:rect>
        </w:pict>
      </w:r>
      <w:r w:rsidR="00B76351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5.2pt;margin-top:338.3pt;width:23.25pt;height:0;z-index:251671552" o:connectortype="straight"/>
        </w:pict>
      </w:r>
      <w:r w:rsidR="00B76351"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margin-left:15.2pt;margin-top:275.3pt;width:23.25pt;height:.05pt;z-index:251670528" o:connectortype="straight"/>
        </w:pict>
      </w:r>
      <w:r w:rsidR="00B76351"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margin-left:15.2pt;margin-top:217.55pt;width:27pt;height:.75pt;z-index:251669504" o:connectortype="straight"/>
        </w:pict>
      </w:r>
      <w:r w:rsidR="00B76351"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32" style="position:absolute;margin-left:11.45pt;margin-top:161.3pt;width:30.75pt;height:0;z-index:251668480" o:connectortype="straight"/>
        </w:pict>
      </w:r>
      <w:r w:rsidR="00B76351"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margin-left:11.45pt;margin-top:109.55pt;width:30.75pt;height:0;z-index:251667456" o:connectortype="straight"/>
        </w:pict>
      </w:r>
      <w:r w:rsidR="00B76351"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margin-left:11.45pt;margin-top:62.3pt;width:30.75pt;height:0;z-index:251666432" o:connectortype="straight"/>
        </w:pict>
      </w:r>
      <w:r w:rsidR="00B76351"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32" style="position:absolute;margin-left:11.45pt;margin-top:35.9pt;width:3.75pt;height:302.4pt;z-index:251665408" o:connectortype="straight"/>
        </w:pict>
      </w:r>
      <w:r w:rsidR="00B76351"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38.45pt;margin-top:317.9pt;width:211.5pt;height:37.5pt;z-index:251664384">
            <v:textbox>
              <w:txbxContent>
                <w:p w:rsidR="0022586C" w:rsidRPr="0022586C" w:rsidRDefault="0022586C" w:rsidP="0022586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Экономическая выгода использования</w:t>
                  </w:r>
                </w:p>
              </w:txbxContent>
            </v:textbox>
          </v:rect>
        </w:pict>
      </w:r>
      <w:r w:rsidR="00B76351"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38.45pt;margin-top:259.4pt;width:211.5pt;height:36.75pt;z-index:251663360">
            <v:textbox>
              <w:txbxContent>
                <w:p w:rsidR="0022586C" w:rsidRPr="0022586C" w:rsidRDefault="0022586C" w:rsidP="0022586C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Высокая надежность и простота ремонта</w:t>
                  </w:r>
                </w:p>
              </w:txbxContent>
            </v:textbox>
          </v:rect>
        </w:pict>
      </w:r>
    </w:p>
    <w:sectPr w:rsidR="00A55BDB" w:rsidRPr="00A55BDB" w:rsidSect="004D7A66">
      <w:pgSz w:w="11906" w:h="16838"/>
      <w:pgMar w:top="426" w:right="1133" w:bottom="568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55BDB"/>
    <w:rsid w:val="0013131C"/>
    <w:rsid w:val="0022586C"/>
    <w:rsid w:val="00230858"/>
    <w:rsid w:val="004D7A66"/>
    <w:rsid w:val="00500D90"/>
    <w:rsid w:val="00A55BDB"/>
    <w:rsid w:val="00B76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8" type="connector" idref="#_x0000_s1033"/>
        <o:r id="V:Rule9" type="connector" idref="#_x0000_s1035"/>
        <o:r id="V:Rule10" type="connector" idref="#_x0000_s1034"/>
        <o:r id="V:Rule11" type="connector" idref="#_x0000_s1037"/>
        <o:r id="V:Rule12" type="connector" idref="#_x0000_s1038"/>
        <o:r id="V:Rule13" type="connector" idref="#_x0000_s1036"/>
        <o:r id="V:Rule1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3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5B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K</dc:creator>
  <cp:keywords/>
  <dc:description/>
  <cp:lastModifiedBy>tania</cp:lastModifiedBy>
  <cp:revision>4</cp:revision>
  <dcterms:created xsi:type="dcterms:W3CDTF">2008-09-09T12:27:00Z</dcterms:created>
  <dcterms:modified xsi:type="dcterms:W3CDTF">2009-03-14T12:13:00Z</dcterms:modified>
</cp:coreProperties>
</file>